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71AFD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19050" t="0" r="2794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71AFD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FA6294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7A2D76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stożka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A2D76" w:rsidRPr="00371AFD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</w:p>
    <w:p w:rsidR="00800B58" w:rsidRPr="00371AFD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71AFD" w:rsidRDefault="007A2D76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71AFD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71AFD" w:rsidRDefault="007A2D76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71AFD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71AFD" w:rsidRDefault="00800B58" w:rsidP="00800B58"/>
    <w:p w:rsidR="00800B58" w:rsidRPr="00371AFD" w:rsidRDefault="00800B58" w:rsidP="00800B58"/>
    <w:p w:rsidR="00800B58" w:rsidRPr="00371AFD" w:rsidRDefault="00800B58" w:rsidP="00800B58"/>
    <w:p w:rsidR="00800B58" w:rsidRPr="00371AFD" w:rsidRDefault="00800B58" w:rsidP="00800B58">
      <w:r w:rsidRPr="00371AFD">
        <w:br w:type="page"/>
      </w:r>
    </w:p>
    <w:p w:rsidR="006A3B09" w:rsidRPr="00371AFD" w:rsidRDefault="006A3B09" w:rsidP="006A3B09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6A3B09" w:rsidRPr="00371AFD" w:rsidRDefault="007A2D76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>:</w:t>
      </w:r>
      <w:r w:rsidR="006A3B09" w:rsidRPr="00371AFD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6A3B09" w:rsidRPr="00371AFD">
        <w:rPr>
          <w:rFonts w:ascii="Calibri" w:eastAsia="Calibri" w:hAnsi="Calibri" w:cs="Calibri"/>
          <w:bCs/>
          <w:color w:val="000000"/>
        </w:rPr>
        <w:t xml:space="preserve">O1: </w:t>
      </w:r>
      <w:r w:rsidRPr="00371AFD">
        <w:rPr>
          <w:rFonts w:ascii="Calibri" w:eastAsia="Calibri" w:hAnsi="Calibri" w:cs="Calibri"/>
          <w:bCs/>
          <w:color w:val="000000"/>
        </w:rPr>
        <w:t>Przecinanie brył płaszczyznami</w:t>
      </w:r>
      <w:r w:rsidR="006A3B09" w:rsidRPr="00371AFD">
        <w:rPr>
          <w:rFonts w:ascii="Calibri" w:eastAsia="Calibri" w:hAnsi="Calibri" w:cs="Calibri"/>
          <w:bCs/>
          <w:color w:val="000000"/>
        </w:rPr>
        <w:t>.</w:t>
      </w:r>
      <w:r w:rsidR="006A3B09" w:rsidRPr="00371AFD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Numer zadania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FA6294">
        <w:rPr>
          <w:rFonts w:ascii="Calibri" w:eastAsia="Calibri" w:hAnsi="Calibri" w:cs="Times New Roman"/>
        </w:rPr>
        <w:t>8</w:t>
      </w:r>
    </w:p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Tytuł</w:t>
      </w:r>
      <w:r w:rsidRPr="00371AFD">
        <w:rPr>
          <w:rFonts w:ascii="Calibri" w:eastAsia="Calibri" w:hAnsi="Calibri" w:cs="Times New Roman"/>
          <w:b/>
          <w:bCs/>
        </w:rPr>
        <w:t>:</w:t>
      </w:r>
      <w:r w:rsidR="006A3B09" w:rsidRPr="00371AFD">
        <w:rPr>
          <w:rFonts w:ascii="Calibri" w:eastAsia="Calibri" w:hAnsi="Calibri" w:cs="Times New Roman"/>
          <w:b/>
          <w:bCs/>
        </w:rPr>
        <w:t xml:space="preserve"> </w:t>
      </w:r>
      <w:bookmarkStart w:id="3" w:name="_Hlk45931625"/>
      <w:r w:rsidR="00FA6294">
        <w:rPr>
          <w:rFonts w:ascii="Calibri" w:eastAsia="Calibri" w:hAnsi="Calibri" w:cs="Times New Roman"/>
        </w:rPr>
        <w:t>Przecięcie stożka 5</w:t>
      </w:r>
      <w:r w:rsidRPr="00371AFD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Opis</w:t>
      </w:r>
      <w:r w:rsidR="006A3B09" w:rsidRPr="00371AFD">
        <w:rPr>
          <w:rFonts w:ascii="Calibri" w:eastAsia="Calibri" w:hAnsi="Calibri" w:cs="Times New Roman"/>
          <w:i/>
          <w:iCs/>
        </w:rPr>
        <w:t xml:space="preserve">: </w:t>
      </w:r>
    </w:p>
    <w:p w:rsidR="006A3B09" w:rsidRPr="00371AFD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Przedstawiony stożek przecięty został </w:t>
      </w:r>
      <w:r w:rsidR="00FA6294">
        <w:rPr>
          <w:rFonts w:ascii="Calibri" w:eastAsia="Calibri" w:hAnsi="Calibri" w:cs="Times New Roman"/>
        </w:rPr>
        <w:t>pięcioma</w:t>
      </w:r>
      <w:r w:rsidRPr="00371AFD">
        <w:rPr>
          <w:rFonts w:ascii="Calibri" w:eastAsia="Calibri" w:hAnsi="Calibri" w:cs="Times New Roman"/>
        </w:rPr>
        <w:t xml:space="preserve"> płaszczyznami – α, β, γ</w:t>
      </w:r>
      <w:r w:rsidR="000866B2" w:rsidRPr="00371AFD">
        <w:rPr>
          <w:rFonts w:ascii="Calibri" w:eastAsia="Calibri" w:hAnsi="Calibri" w:cs="Times New Roman"/>
        </w:rPr>
        <w:t>, δ</w:t>
      </w:r>
      <w:r w:rsidR="00FA6294" w:rsidRPr="0075144E">
        <w:rPr>
          <w:rFonts w:ascii="Calibri" w:eastAsia="Calibri" w:hAnsi="Calibri" w:cs="Times New Roman"/>
          <w:lang w:val="en-GB"/>
        </w:rPr>
        <w:t>, ε</w:t>
      </w:r>
      <w:r w:rsidRPr="00371AFD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</w:t>
      </w:r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Po rozwiązaniu zadania należy odpowiedzieć na poniższe pytania</w:t>
      </w:r>
      <w:r w:rsidR="006A3B09" w:rsidRPr="00371AFD">
        <w:rPr>
          <w:rFonts w:ascii="Calibri" w:eastAsia="Calibri" w:hAnsi="Calibri" w:cs="Times New Roman"/>
        </w:rPr>
        <w:t>:</w:t>
      </w:r>
    </w:p>
    <w:p w:rsidR="00BB4087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371AFD">
        <w:rPr>
          <w:rFonts w:ascii="Calibri" w:eastAsia="Calibri" w:hAnsi="Calibri" w:cs="Times New Roman"/>
        </w:rPr>
        <w:t xml:space="preserve">Czy płaszczyzny </w:t>
      </w:r>
      <w:r w:rsidR="00FA6294">
        <w:rPr>
          <w:rFonts w:ascii="Calibri" w:eastAsia="Calibri" w:hAnsi="Calibri" w:cs="Times New Roman"/>
        </w:rPr>
        <w:t>β i</w:t>
      </w:r>
      <w:r w:rsidR="00FA6294" w:rsidRPr="00371AFD">
        <w:rPr>
          <w:rFonts w:ascii="Calibri" w:eastAsia="Calibri" w:hAnsi="Calibri" w:cs="Times New Roman"/>
        </w:rPr>
        <w:t xml:space="preserve"> γ </w:t>
      </w:r>
      <w:r w:rsidRPr="00371AFD">
        <w:rPr>
          <w:rFonts w:ascii="Calibri" w:eastAsia="Calibri" w:hAnsi="Calibri" w:cs="Times New Roman"/>
        </w:rPr>
        <w:t xml:space="preserve">są wzajemnie </w:t>
      </w:r>
      <w:r w:rsidR="00FA6294">
        <w:rPr>
          <w:rFonts w:ascii="Calibri" w:eastAsia="Calibri" w:hAnsi="Calibri" w:cs="Times New Roman"/>
        </w:rPr>
        <w:t>równoległe</w:t>
      </w:r>
      <w:r w:rsidR="006A3B09" w:rsidRPr="00371AFD">
        <w:rPr>
          <w:rFonts w:ascii="Calibri" w:eastAsia="Calibri" w:hAnsi="Calibri" w:cs="Times New Roman"/>
        </w:rPr>
        <w:t>?</w:t>
      </w:r>
    </w:p>
    <w:p w:rsidR="002D2E33" w:rsidRPr="00371AFD" w:rsidRDefault="00FA6294" w:rsidP="002D2E33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Jeżeli nie, to gdzie się one przecinają – po prawej stronie stożka, czy po lewej</w:t>
      </w:r>
      <w:r w:rsidR="002D2E33">
        <w:rPr>
          <w:rFonts w:ascii="Calibri" w:eastAsia="Calibri" w:hAnsi="Calibri" w:cs="Times New Roman"/>
        </w:rPr>
        <w:t>?</w:t>
      </w:r>
    </w:p>
    <w:p w:rsidR="00BB4087" w:rsidRPr="00371AFD" w:rsidRDefault="00FA6294" w:rsidP="00FA6294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Czy </w:t>
      </w:r>
      <w:r w:rsidR="007264D2">
        <w:rPr>
          <w:rFonts w:ascii="Calibri" w:eastAsia="Calibri" w:hAnsi="Calibri" w:cs="Times New Roman"/>
        </w:rPr>
        <w:t>gdyby przecinały</w:t>
      </w:r>
      <w:r w:rsidRPr="00371AFD">
        <w:rPr>
          <w:rFonts w:ascii="Calibri" w:eastAsia="Calibri" w:hAnsi="Calibri" w:cs="Times New Roman"/>
        </w:rPr>
        <w:t xml:space="preserve"> się jedynie płaszczyzny γ</w:t>
      </w:r>
      <w:r>
        <w:rPr>
          <w:rFonts w:ascii="Calibri" w:eastAsia="Calibri" w:hAnsi="Calibri" w:cs="Times New Roman"/>
        </w:rPr>
        <w:t xml:space="preserve"> i</w:t>
      </w:r>
      <w:r w:rsidRPr="0075144E">
        <w:rPr>
          <w:rFonts w:ascii="Calibri" w:eastAsia="Calibri" w:hAnsi="Calibri" w:cs="Times New Roman"/>
          <w:lang w:val="en-GB"/>
        </w:rPr>
        <w:t xml:space="preserve"> ε</w:t>
      </w:r>
      <w:r w:rsidRPr="00371AFD">
        <w:rPr>
          <w:rFonts w:ascii="Calibri" w:eastAsia="Calibri" w:hAnsi="Calibri" w:cs="Times New Roman"/>
        </w:rPr>
        <w:t>, to zewnętrzny kontur stożka zostałby przerwany</w:t>
      </w:r>
      <w:r w:rsidR="00BB4087" w:rsidRPr="00371AFD">
        <w:rPr>
          <w:rFonts w:ascii="Calibri" w:eastAsia="Calibri" w:hAnsi="Calibri" w:cs="Times New Roman"/>
        </w:rPr>
        <w:t>?</w:t>
      </w:r>
    </w:p>
    <w:p w:rsidR="006A3B09" w:rsidRPr="00371AFD" w:rsidRDefault="00FA629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 by się stało, gdyby przecinały się płaszczyzny</w:t>
      </w:r>
      <w:r w:rsidRPr="00371AFD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α i</w:t>
      </w:r>
      <w:r w:rsidRPr="00371AFD">
        <w:rPr>
          <w:rFonts w:ascii="Calibri" w:eastAsia="Calibri" w:hAnsi="Calibri" w:cs="Times New Roman"/>
        </w:rPr>
        <w:t xml:space="preserve"> </w:t>
      </w:r>
      <w:r w:rsidRPr="0075144E">
        <w:rPr>
          <w:rFonts w:ascii="Calibri" w:eastAsia="Calibri" w:hAnsi="Calibri" w:cs="Times New Roman"/>
          <w:lang w:val="en-GB"/>
        </w:rPr>
        <w:t>ε</w:t>
      </w:r>
      <w:r w:rsidR="006A3B09" w:rsidRPr="00371AFD">
        <w:rPr>
          <w:rFonts w:ascii="Calibri" w:eastAsia="Calibri" w:hAnsi="Calibri" w:cs="Times New Roman"/>
        </w:rPr>
        <w:t>?</w:t>
      </w:r>
    </w:p>
    <w:p w:rsidR="006A3B09" w:rsidRPr="00371AFD" w:rsidRDefault="002D2E33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</w:t>
      </w:r>
      <w:r w:rsidR="00FA6294" w:rsidRPr="00FA6294">
        <w:rPr>
          <w:rFonts w:ascii="Calibri" w:eastAsia="Calibri" w:hAnsi="Calibri" w:cs="Times New Roman"/>
        </w:rPr>
        <w:t xml:space="preserve"> </w:t>
      </w:r>
      <w:r w:rsidR="00FA6294" w:rsidRPr="00371AFD">
        <w:rPr>
          <w:rFonts w:ascii="Calibri" w:eastAsia="Calibri" w:hAnsi="Calibri" w:cs="Times New Roman"/>
        </w:rPr>
        <w:t>krawędź przekroju odpowiada każdej płaszczyźnie: okrąg, elipsa, hiperbola, parabola</w:t>
      </w:r>
      <w:r w:rsidR="006A3B09" w:rsidRPr="00371AFD">
        <w:rPr>
          <w:rFonts w:ascii="Calibri" w:eastAsia="Calibri" w:hAnsi="Calibri" w:cs="Times New Roman"/>
        </w:rPr>
        <w:t>?</w:t>
      </w:r>
    </w:p>
    <w:bookmarkEnd w:id="4"/>
    <w:p w:rsidR="006A3B09" w:rsidRPr="00371AFD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371AFD" w:rsidRDefault="007028C4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6A3B09" w:rsidRPr="00371AFD" w:rsidRDefault="00FA629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IO1-8</w:t>
      </w:r>
      <w:r w:rsidR="006A3B09" w:rsidRPr="00371AFD">
        <w:rPr>
          <w:rFonts w:ascii="Calibri" w:eastAsia="Calibri" w:hAnsi="Calibri" w:cs="Times New Roman"/>
        </w:rPr>
        <w:t xml:space="preserve">-a.pdf: </w:t>
      </w:r>
      <w:r w:rsidR="007028C4" w:rsidRPr="00371AFD">
        <w:rPr>
          <w:rFonts w:ascii="Calibri" w:eastAsia="Calibri" w:hAnsi="Calibri" w:cs="Times New Roman"/>
        </w:rPr>
        <w:t>rzut prostokątny od przodu stożka i przecinających go płaszczyzn</w:t>
      </w:r>
    </w:p>
    <w:p w:rsidR="006A3B09" w:rsidRPr="00371AFD" w:rsidRDefault="00FA629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IO1-8</w:t>
      </w:r>
      <w:r w:rsidR="006A3B09" w:rsidRPr="00371AFD">
        <w:rPr>
          <w:rFonts w:ascii="Calibri" w:eastAsia="Calibri" w:hAnsi="Calibri" w:cs="Times New Roman"/>
        </w:rPr>
        <w:t xml:space="preserve">-b.obj: 3D </w:t>
      </w:r>
      <w:r w:rsidR="007028C4" w:rsidRPr="00371AFD">
        <w:rPr>
          <w:rFonts w:ascii="Calibri" w:eastAsia="Calibri" w:hAnsi="Calibri" w:cs="Times New Roman"/>
        </w:rPr>
        <w:t>model 3D rozwiązania</w:t>
      </w:r>
      <w:r w:rsidR="006A3B09" w:rsidRPr="00371AFD">
        <w:rPr>
          <w:rFonts w:ascii="Calibri" w:eastAsia="Calibri" w:hAnsi="Calibri" w:cs="Times New Roman"/>
        </w:rPr>
        <w:t>.</w:t>
      </w:r>
    </w:p>
    <w:bookmarkEnd w:id="5"/>
    <w:p w:rsidR="006A3B09" w:rsidRPr="00371AFD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Re</w:t>
      </w:r>
      <w:r w:rsidR="007028C4" w:rsidRPr="00371AFD">
        <w:rPr>
          <w:rFonts w:ascii="Calibri" w:eastAsia="Calibri" w:hAnsi="Calibri" w:cs="Times New Roman"/>
          <w:b/>
          <w:bCs/>
          <w:i/>
          <w:iCs/>
        </w:rPr>
        <w:t>zultat</w:t>
      </w:r>
      <w:r w:rsidRPr="00371AFD">
        <w:rPr>
          <w:rFonts w:ascii="Calibri" w:eastAsia="Calibri" w:hAnsi="Calibri" w:cs="Times New Roman"/>
          <w:b/>
          <w:bCs/>
          <w:i/>
          <w:iCs/>
        </w:rPr>
        <w:t>:</w:t>
      </w:r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Rzuty prostokątne od przodu, góry i boku </w:t>
      </w:r>
      <w:r w:rsidR="00FA6294">
        <w:rPr>
          <w:rFonts w:ascii="Calibri" w:eastAsia="Calibri" w:hAnsi="Calibri" w:cs="Times New Roman"/>
        </w:rPr>
        <w:t>stożka przeciętego 8</w:t>
      </w:r>
      <w:r w:rsidRPr="00371AFD">
        <w:rPr>
          <w:rFonts w:ascii="Calibri" w:eastAsia="Calibri" w:hAnsi="Calibri" w:cs="Times New Roman"/>
        </w:rPr>
        <w:t xml:space="preserve"> płaszczyznami (kartka A3, </w:t>
      </w:r>
      <w:r w:rsidRPr="00371AFD">
        <w:rPr>
          <w:rFonts w:ascii="Calibri" w:eastAsia="Calibri" w:hAnsi="Calibri" w:cs="Times New Roman"/>
        </w:rPr>
        <w:tab/>
        <w:t>skala 1:1</w:t>
      </w:r>
      <w:r w:rsidR="006A3B09" w:rsidRPr="00371AFD">
        <w:rPr>
          <w:rFonts w:ascii="Calibri" w:eastAsia="Calibri" w:hAnsi="Calibri" w:cs="Times New Roman"/>
        </w:rPr>
        <w:t>)</w:t>
      </w:r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</w:rPr>
        <w:t>Odpowiedzi na pytania 1-4</w:t>
      </w:r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6A3B09" w:rsidRPr="00371AFD" w:rsidRDefault="00971AEB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Podstawowa znajomość geometrii wykreślnej, znajomość brył i figur geometrycznych</w:t>
      </w:r>
      <w:r w:rsidR="006A3B09" w:rsidRPr="00371AFD">
        <w:rPr>
          <w:rFonts w:ascii="Calibri" w:eastAsia="Calibri" w:hAnsi="Calibri" w:cs="Times New Roman"/>
        </w:rPr>
        <w:t>.</w:t>
      </w:r>
    </w:p>
    <w:bookmarkEnd w:id="6"/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</w:rPr>
      </w:pPr>
    </w:p>
    <w:p w:rsidR="006A3B09" w:rsidRPr="00371AFD" w:rsidRDefault="00971AEB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6A3B09" w:rsidRPr="00371AFD" w:rsidRDefault="00971AEB" w:rsidP="006A3B09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371AFD">
        <w:rPr>
          <w:rFonts w:ascii="Calibri" w:eastAsia="Calibri" w:hAnsi="Calibri" w:cs="Times New Roman"/>
        </w:rPr>
        <w:t>Model 3D bryły przeciętej zadanymi płaszczyznami</w:t>
      </w:r>
      <w:bookmarkEnd w:id="7"/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371AFD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371AFD" w:rsidRDefault="006A3B09" w:rsidP="006A3B09">
      <w:pPr>
        <w:rPr>
          <w:rFonts w:ascii="Calibri" w:eastAsia="Calibri" w:hAnsi="Calibri" w:cs="Times New Roman"/>
          <w:lang w:eastAsia="pl-PL"/>
        </w:rPr>
      </w:pPr>
    </w:p>
    <w:p w:rsidR="00800B58" w:rsidRPr="00371AFD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71AFD" w:rsidRDefault="00800B58">
      <w:pPr>
        <w:rPr>
          <w:b/>
          <w:bCs/>
          <w:i/>
          <w:iCs/>
        </w:rPr>
      </w:pPr>
      <w:r w:rsidRPr="00371AFD">
        <w:br w:type="page"/>
      </w:r>
      <w:r w:rsidRPr="00371AFD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71AFD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7264D2" w:rsidP="007536EF">
    <w:pPr>
      <w:pStyle w:val="Stopka"/>
      <w:ind w:left="-1418"/>
    </w:pPr>
  </w:p>
  <w:p w:rsidR="007536EF" w:rsidRDefault="007264D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32A76"/>
    <w:rsid w:val="000866B2"/>
    <w:rsid w:val="000B361D"/>
    <w:rsid w:val="001D64C1"/>
    <w:rsid w:val="00242595"/>
    <w:rsid w:val="00292C16"/>
    <w:rsid w:val="002D2E33"/>
    <w:rsid w:val="00300379"/>
    <w:rsid w:val="00344695"/>
    <w:rsid w:val="00371AFD"/>
    <w:rsid w:val="00391FBE"/>
    <w:rsid w:val="003A252F"/>
    <w:rsid w:val="003C7D81"/>
    <w:rsid w:val="00440A14"/>
    <w:rsid w:val="005006DD"/>
    <w:rsid w:val="00556176"/>
    <w:rsid w:val="00563909"/>
    <w:rsid w:val="005D7A49"/>
    <w:rsid w:val="005E081C"/>
    <w:rsid w:val="00654C5E"/>
    <w:rsid w:val="006A3B09"/>
    <w:rsid w:val="006B0242"/>
    <w:rsid w:val="007028C4"/>
    <w:rsid w:val="00704CD6"/>
    <w:rsid w:val="007249EC"/>
    <w:rsid w:val="007264D2"/>
    <w:rsid w:val="007A2D76"/>
    <w:rsid w:val="007A70D9"/>
    <w:rsid w:val="00800B58"/>
    <w:rsid w:val="00882CD3"/>
    <w:rsid w:val="008C2F2F"/>
    <w:rsid w:val="00912EC1"/>
    <w:rsid w:val="00956B54"/>
    <w:rsid w:val="00971AEB"/>
    <w:rsid w:val="00AD0621"/>
    <w:rsid w:val="00BB4087"/>
    <w:rsid w:val="00F04721"/>
    <w:rsid w:val="00F2246F"/>
    <w:rsid w:val="00F360BF"/>
    <w:rsid w:val="00F86C91"/>
    <w:rsid w:val="00F87751"/>
    <w:rsid w:val="00F90CEC"/>
    <w:rsid w:val="00FA6294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13</cp:revision>
  <dcterms:created xsi:type="dcterms:W3CDTF">2021-10-06T15:29:00Z</dcterms:created>
  <dcterms:modified xsi:type="dcterms:W3CDTF">2021-10-19T15:35:00Z</dcterms:modified>
</cp:coreProperties>
</file>